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28"/>
          <w:lang w:val="sk-SK"/>
        </w:rPr>
        <w:t xml:space="preserve">REEDUKAČNÉ  CENTRUM        </w:t>
      </w:r>
      <w:r>
        <w:rPr>
          <w:b/>
          <w:bCs/>
          <w:sz w:val="28"/>
          <w:lang w:val="sk-SK"/>
        </w:rPr>
        <w:drawing>
          <wp:inline distT="0" distB="0" distL="0" distR="0">
            <wp:extent cx="800100" cy="476250"/>
            <wp:effectExtent l="0" t="0" r="0" b="0"/>
            <wp:docPr id="1" name="Obrázo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lang w:val="sk-SK"/>
        </w:rPr>
        <w:t xml:space="preserve">        </w:t>
        <w:tab/>
        <w:t xml:space="preserve">    Bankov 15</w:t>
      </w:r>
    </w:p>
    <w:p>
      <w:pPr>
        <w:pStyle w:val="Normal"/>
        <w:rPr/>
      </w:pPr>
      <w:r>
        <w:rPr>
          <w:b/>
          <w:bCs/>
          <w:sz w:val="28"/>
          <w:lang w:val="sk-SK"/>
        </w:rPr>
        <w:t xml:space="preserve">         </w:t>
      </w:r>
      <w:r>
        <w:rPr>
          <w:b/>
          <w:bCs/>
          <w:sz w:val="28"/>
          <w:lang w:val="sk-SK"/>
        </w:rPr>
        <w:t>V  KOŠICIACH</w:t>
        <w:tab/>
        <w:tab/>
        <w:tab/>
        <w:tab/>
        <w:tab/>
        <w:tab/>
        <w:t xml:space="preserve">     </w:t>
      </w:r>
      <w:r>
        <w:rPr>
          <w:b/>
          <w:bCs/>
          <w:sz w:val="28"/>
          <w:u w:val="single"/>
          <w:lang w:val="sk-SK"/>
        </w:rPr>
        <w:t>040 31  K o š i c e</w:t>
      </w:r>
      <w:r>
        <w:rPr>
          <w:sz w:val="28"/>
          <w:u w:val="single"/>
          <w:lang w:val="sk-SK"/>
        </w:rPr>
        <w:t xml:space="preserve"> </w:t>
      </w:r>
    </w:p>
    <w:p>
      <w:pPr>
        <w:pStyle w:val="Normal"/>
        <w:rPr/>
      </w:pPr>
      <w:r>
        <w:rPr>
          <w:b/>
          <w:bCs/>
          <w:sz w:val="28"/>
          <w:lang w:val="sk-SK"/>
        </w:rPr>
        <w:t xml:space="preserve">       </w:t>
      </w:r>
      <w:r>
        <w:rPr>
          <w:b/>
          <w:bCs/>
          <w:sz w:val="28"/>
          <w:lang w:val="sk-SK"/>
        </w:rPr>
        <w:tab/>
        <w:tab/>
        <w:tab/>
        <w:tab/>
        <w:tab/>
        <w:tab/>
        <w:t xml:space="preserve">    </w:t>
        <w:tab/>
        <w:tab/>
        <w:tab/>
        <w:t xml:space="preserve">     </w:t>
      </w:r>
      <w:r>
        <w:rPr>
          <w:sz w:val="22"/>
          <w:lang w:val="sk-SK"/>
        </w:rPr>
        <w:t>Tel. č.: 055/63 372 31,2,3</w:t>
      </w:r>
    </w:p>
    <w:p>
      <w:pPr>
        <w:pStyle w:val="Normal"/>
        <w:rPr/>
      </w:pPr>
      <w:r>
        <w:rPr>
          <w:sz w:val="22"/>
          <w:lang w:val="sk-SK"/>
        </w:rPr>
        <w:tab/>
        <w:tab/>
        <w:tab/>
        <w:tab/>
        <w:tab/>
        <w:tab/>
        <w:tab/>
        <w:tab/>
        <w:tab/>
        <w:t xml:space="preserve">      Fax:  055/ 63 372 33</w:t>
      </w:r>
    </w:p>
    <w:p>
      <w:pPr>
        <w:pStyle w:val="Normal"/>
        <w:rPr/>
      </w:pPr>
      <w:r>
        <w:rPr>
          <w:sz w:val="22"/>
          <w:lang w:val="sk-SK"/>
        </w:rPr>
        <w:t xml:space="preserve">____________________________________________________________ </w:t>
      </w:r>
      <w:r>
        <w:rPr>
          <w:sz w:val="20"/>
          <w:szCs w:val="20"/>
          <w:lang w:val="sk-SK"/>
        </w:rPr>
        <w:t xml:space="preserve">e-mail: </w:t>
      </w:r>
      <w:hyperlink r:id="rId3">
        <w:r>
          <w:rPr>
            <w:rStyle w:val="Internetovodkaz"/>
            <w:sz w:val="20"/>
            <w:szCs w:val="20"/>
            <w:lang w:val="sk-SK"/>
          </w:rPr>
          <w:t>rckosice@gmail.com</w:t>
        </w:r>
      </w:hyperlink>
    </w:p>
    <w:p>
      <w:pPr>
        <w:pStyle w:val="Normal"/>
        <w:jc w:val="center"/>
        <w:rPr>
          <w:color w:val="000000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Údaje o finančnom a hmotnom zabezpečení výchovno-vzdelávacej činnosti v Reedukačnom centre v Košiciach v školskom roku 2016/2017</w:t>
      </w:r>
    </w:p>
    <w:p>
      <w:pPr>
        <w:pStyle w:val="Normal"/>
        <w:jc w:val="center"/>
        <w:rPr>
          <w:color w:val="4F81BD" w:themeColor="accent1"/>
          <w:sz w:val="24"/>
          <w:szCs w:val="24"/>
        </w:rPr>
      </w:pPr>
      <w:r>
        <w:rPr>
          <w:color w:val="4F81BD" w:themeColor="accen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Dotácia zo štátneho rozpočtu:</w:t>
      </w:r>
    </w:p>
    <w:p>
      <w:pPr>
        <w:pStyle w:val="Normal"/>
        <w:ind w:left="720" w:hanging="0"/>
        <w:rPr/>
      </w:pPr>
      <w:r>
        <w:rPr>
          <w:sz w:val="24"/>
          <w:szCs w:val="24"/>
        </w:rPr>
        <w:t xml:space="preserve">Rozpočet školského zariadenia tvorili v školskom roku 2016/2017 dotácie zo štátneho rozpočtu normatívne, nenormatívne a mimorozpočtové vo výške: </w:t>
      </w:r>
      <w:r>
        <w:rPr>
          <w:b/>
          <w:sz w:val="24"/>
          <w:szCs w:val="24"/>
        </w:rPr>
        <w:t xml:space="preserve"> </w:t>
      </w:r>
    </w:p>
    <w:p>
      <w:pPr>
        <w:pStyle w:val="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</w:rPr>
        <w:t>610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b/>
          <w:sz w:val="24"/>
          <w:szCs w:val="24"/>
        </w:rPr>
        <w:t>normatívne</w:t>
      </w:r>
      <w:r>
        <w:rPr>
          <w:sz w:val="24"/>
          <w:szCs w:val="24"/>
        </w:rPr>
        <w:t xml:space="preserve"> prostriedky na mzdy v prvom polroku vo výške </w:t>
      </w:r>
      <w:r>
        <w:rPr>
          <w:b/>
          <w:sz w:val="24"/>
          <w:szCs w:val="24"/>
        </w:rPr>
        <w:t xml:space="preserve">186 399,45 €, </w:t>
      </w:r>
      <w:r>
        <w:rPr>
          <w:sz w:val="24"/>
          <w:szCs w:val="24"/>
        </w:rPr>
        <w:t xml:space="preserve">sme využili v plnej výške na tarifné platy, osobné príplatky, ostatné príplatky, a na odmeny. 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b/>
          <w:sz w:val="24"/>
          <w:szCs w:val="24"/>
        </w:rPr>
        <w:t>nenormatívne</w:t>
      </w:r>
      <w:r>
        <w:rPr>
          <w:sz w:val="24"/>
          <w:szCs w:val="24"/>
        </w:rPr>
        <w:t xml:space="preserve"> mzdy vo výške </w:t>
      </w:r>
      <w:r>
        <w:rPr>
          <w:b/>
          <w:sz w:val="24"/>
          <w:szCs w:val="24"/>
        </w:rPr>
        <w:t>2179,92 €</w:t>
      </w:r>
      <w:r>
        <w:rPr>
          <w:sz w:val="24"/>
          <w:szCs w:val="24"/>
        </w:rPr>
        <w:t xml:space="preserve"> ,  použili sme ich :</w:t>
      </w:r>
    </w:p>
    <w:p>
      <w:pPr>
        <w:pStyle w:val="ListParagraph"/>
        <w:numPr>
          <w:ilvl w:val="0"/>
          <w:numId w:val="3"/>
        </w:numPr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Asistent učiteľa pre žiakov so zdravotným znevýhodnením vo výške </w:t>
      </w:r>
      <w:r>
        <w:rPr>
          <w:b/>
          <w:sz w:val="24"/>
          <w:szCs w:val="24"/>
        </w:rPr>
        <w:t>1 979,92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€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Vzdelávacie poukazy vo výške </w:t>
      </w:r>
      <w:r>
        <w:rPr>
          <w:b/>
          <w:sz w:val="24"/>
          <w:szCs w:val="24"/>
        </w:rPr>
        <w:t>200,- € boli prerozdelené medzi vychovávateľov ako</w:t>
      </w:r>
      <w:r>
        <w:rPr>
          <w:sz w:val="24"/>
          <w:szCs w:val="24"/>
        </w:rPr>
        <w:t xml:space="preserve"> odmena zamestnancom</w:t>
      </w:r>
    </w:p>
    <w:p>
      <w:pPr>
        <w:pStyle w:val="Normal"/>
        <w:ind w:left="1080" w:hanging="0"/>
        <w:jc w:val="both"/>
        <w:rPr/>
      </w:pPr>
      <w:r>
        <w:rPr>
          <w:b/>
          <w:sz w:val="24"/>
          <w:szCs w:val="24"/>
        </w:rPr>
        <w:t>mimorozpočtové</w:t>
      </w:r>
      <w:r>
        <w:rPr>
          <w:sz w:val="24"/>
          <w:szCs w:val="24"/>
        </w:rPr>
        <w:t xml:space="preserve"> prostriedky vo výške </w:t>
      </w:r>
      <w:r>
        <w:rPr>
          <w:b/>
          <w:sz w:val="24"/>
          <w:szCs w:val="24"/>
        </w:rPr>
        <w:t>492,-€,</w:t>
      </w:r>
      <w:r>
        <w:rPr>
          <w:sz w:val="24"/>
          <w:szCs w:val="24"/>
        </w:rPr>
        <w:t xml:space="preserve"> boli použité na odmeny pre pedagogických zamestnancov uvádzajúcich študentov počas praxe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V druhom polroku sme </w:t>
      </w:r>
      <w:r>
        <w:rPr>
          <w:b/>
          <w:sz w:val="24"/>
          <w:szCs w:val="24"/>
        </w:rPr>
        <w:t>normatívne  p</w:t>
      </w:r>
      <w:r>
        <w:rPr>
          <w:sz w:val="24"/>
          <w:szCs w:val="24"/>
        </w:rPr>
        <w:t xml:space="preserve">rostriedky na mzdy vo výške </w:t>
      </w:r>
      <w:r>
        <w:rPr>
          <w:b/>
          <w:sz w:val="24"/>
          <w:szCs w:val="24"/>
        </w:rPr>
        <w:t>226 612,14€</w:t>
      </w:r>
      <w:r>
        <w:rPr>
          <w:sz w:val="24"/>
          <w:szCs w:val="24"/>
        </w:rPr>
        <w:t xml:space="preserve">,  využili v plnej výške na tarifné platy, osobné príplatky, ostatné príplatky a na odmeny. 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Na </w:t>
      </w:r>
      <w:r>
        <w:rPr>
          <w:b/>
          <w:sz w:val="24"/>
          <w:szCs w:val="24"/>
        </w:rPr>
        <w:t xml:space="preserve">nenormatívne </w:t>
      </w:r>
      <w:r>
        <w:rPr>
          <w:sz w:val="24"/>
          <w:szCs w:val="24"/>
        </w:rPr>
        <w:t xml:space="preserve">mzdy vo výške </w:t>
      </w:r>
      <w:r>
        <w:rPr>
          <w:b/>
          <w:sz w:val="24"/>
          <w:szCs w:val="24"/>
        </w:rPr>
        <w:t>4 764,-€,</w:t>
      </w:r>
      <w:r>
        <w:rPr>
          <w:sz w:val="24"/>
          <w:szCs w:val="24"/>
        </w:rPr>
        <w:t xml:space="preserve"> použili sme ich: </w:t>
      </w:r>
    </w:p>
    <w:p>
      <w:pPr>
        <w:pStyle w:val="ListParagraph"/>
        <w:numPr>
          <w:ilvl w:val="0"/>
          <w:numId w:val="4"/>
        </w:numPr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>Asistent učiteľa pre žiakov so zdravotným znevýhodnením vo výške</w:t>
      </w:r>
      <w:r>
        <w:rPr>
          <w:b/>
          <w:sz w:val="24"/>
          <w:szCs w:val="24"/>
        </w:rPr>
        <w:t xml:space="preserve"> 4 464,-€</w:t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 xml:space="preserve">Vzdelávacie poukazy vo výške </w:t>
      </w:r>
      <w:r>
        <w:rPr>
          <w:b/>
          <w:sz w:val="24"/>
          <w:szCs w:val="24"/>
        </w:rPr>
        <w:t>300,-€,</w:t>
      </w:r>
      <w:r>
        <w:rPr>
          <w:sz w:val="24"/>
          <w:szCs w:val="24"/>
        </w:rPr>
        <w:t xml:space="preserve"> boli použité na odmeny pre pedagogických zamestnancov uvádzajúcich študentov počas praxe</w:t>
      </w:r>
    </w:p>
    <w:p>
      <w:pPr>
        <w:pStyle w:val="Normal"/>
        <w:ind w:hanging="0"/>
        <w:jc w:val="both"/>
        <w:rPr/>
      </w:pPr>
      <w:r>
        <w:rPr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 xml:space="preserve">mimorozpočtové </w:t>
      </w:r>
      <w:r>
        <w:rPr>
          <w:sz w:val="24"/>
          <w:szCs w:val="24"/>
        </w:rPr>
        <w:t xml:space="preserve">prostriedky poukázané PU vo výške </w:t>
      </w:r>
      <w:r>
        <w:rPr>
          <w:b/>
          <w:sz w:val="24"/>
          <w:szCs w:val="24"/>
        </w:rPr>
        <w:t>3 885,- €,</w:t>
      </w:r>
      <w:r>
        <w:rPr>
          <w:sz w:val="24"/>
          <w:szCs w:val="24"/>
        </w:rPr>
        <w:t xml:space="preserve"> boli použité na </w:t>
        <w:tab/>
        <w:t>odmeny pre pedagogických zamestnancov uvádzajúcich študentov počas praxe</w:t>
      </w:r>
    </w:p>
    <w:p>
      <w:pPr>
        <w:pStyle w:val="Normal"/>
        <w:ind w:left="96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96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620</w:t>
      </w:r>
    </w:p>
    <w:p>
      <w:pPr>
        <w:pStyle w:val="Normal"/>
        <w:ind w:left="9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b/>
          <w:sz w:val="24"/>
          <w:szCs w:val="24"/>
        </w:rPr>
        <w:t xml:space="preserve">normatívne prostriedky v prvom polroku určené na odvody </w:t>
      </w:r>
      <w:r>
        <w:rPr>
          <w:sz w:val="24"/>
          <w:szCs w:val="24"/>
        </w:rPr>
        <w:t xml:space="preserve">vo  výške </w:t>
      </w:r>
      <w:r>
        <w:rPr>
          <w:b/>
          <w:sz w:val="24"/>
          <w:szCs w:val="24"/>
        </w:rPr>
        <w:t xml:space="preserve">65 929,01 €  boli </w:t>
      </w:r>
      <w:r>
        <w:rPr>
          <w:sz w:val="24"/>
          <w:szCs w:val="24"/>
        </w:rPr>
        <w:t xml:space="preserve">použité na zdravotné poistenie, nemocenské poistenie, starobné poistenie, úrazové poistenie, invalidné poistenie, poistenie v nezamestnanosti, poistné do rezervného fondu a do DDS. V položke 627- príspevky do DDS nie sú kryté dostatkom finančných prostriedkov. Sú vyplácané vo výške 2% z hrubej mzdy.  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Na </w:t>
      </w:r>
      <w:r>
        <w:rPr>
          <w:b/>
          <w:sz w:val="24"/>
          <w:szCs w:val="24"/>
        </w:rPr>
        <w:t>nenormatívne</w:t>
      </w:r>
      <w:r>
        <w:rPr>
          <w:sz w:val="24"/>
          <w:szCs w:val="24"/>
        </w:rPr>
        <w:t xml:space="preserve"> finančné prostriedky bolo použitých </w:t>
      </w:r>
      <w:r>
        <w:rPr>
          <w:b/>
          <w:sz w:val="24"/>
          <w:szCs w:val="24"/>
        </w:rPr>
        <w:t>721,-€</w:t>
      </w:r>
      <w:r>
        <w:rPr>
          <w:sz w:val="24"/>
          <w:szCs w:val="24"/>
        </w:rPr>
        <w:t xml:space="preserve"> a na mimorozpočtové </w:t>
      </w:r>
      <w:r>
        <w:rPr>
          <w:b/>
          <w:sz w:val="24"/>
          <w:szCs w:val="24"/>
        </w:rPr>
        <w:t>208,-€</w:t>
      </w:r>
    </w:p>
    <w:p>
      <w:pPr>
        <w:pStyle w:val="ListParagraph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prostriedky vo výške </w:t>
      </w:r>
      <w:r>
        <w:rPr>
          <w:b/>
          <w:sz w:val="24"/>
          <w:szCs w:val="24"/>
        </w:rPr>
        <w:t>686,24 € na a</w:t>
      </w:r>
      <w:r>
        <w:rPr>
          <w:sz w:val="24"/>
          <w:szCs w:val="24"/>
        </w:rPr>
        <w:t xml:space="preserve">sistenta učiteľa pre žiakov so zdravotným </w:t>
        <w:tab/>
        <w:t>znevýhodnením  boli použité na odvody</w:t>
      </w:r>
    </w:p>
    <w:p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Vzdelávacie poukazy vo výške </w:t>
      </w:r>
      <w:r>
        <w:rPr>
          <w:b/>
          <w:sz w:val="24"/>
          <w:szCs w:val="24"/>
        </w:rPr>
        <w:t>35,-€</w:t>
      </w:r>
      <w:r>
        <w:rPr>
          <w:sz w:val="24"/>
          <w:szCs w:val="24"/>
        </w:rPr>
        <w:t xml:space="preserve"> sme použili na odvody  </w:t>
      </w:r>
    </w:p>
    <w:p>
      <w:pPr>
        <w:pStyle w:val="Normal"/>
        <w:ind w:left="108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>
        <w:rPr>
          <w:b/>
          <w:sz w:val="24"/>
          <w:szCs w:val="24"/>
        </w:rPr>
        <w:t>mimorozpočtové</w:t>
      </w:r>
      <w:r>
        <w:rPr>
          <w:sz w:val="24"/>
          <w:szCs w:val="24"/>
        </w:rPr>
        <w:t xml:space="preserve"> prostriedky sme použili </w:t>
      </w:r>
      <w:r>
        <w:rPr>
          <w:b/>
          <w:sz w:val="24"/>
          <w:szCs w:val="24"/>
        </w:rPr>
        <w:t>208,- €</w:t>
      </w:r>
      <w:r>
        <w:rPr>
          <w:sz w:val="24"/>
          <w:szCs w:val="24"/>
        </w:rPr>
        <w:t xml:space="preserve"> na odvody</w:t>
      </w:r>
    </w:p>
    <w:p>
      <w:pPr>
        <w:pStyle w:val="Normal"/>
        <w:ind w:left="108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V druhom polroku boli </w:t>
      </w:r>
      <w:r>
        <w:rPr>
          <w:b/>
          <w:sz w:val="24"/>
          <w:szCs w:val="24"/>
        </w:rPr>
        <w:t>normatívne prostriedky</w:t>
      </w:r>
      <w:r>
        <w:rPr>
          <w:sz w:val="24"/>
          <w:szCs w:val="24"/>
        </w:rPr>
        <w:t xml:space="preserve"> na odvody vo výške   </w:t>
      </w:r>
      <w:r>
        <w:rPr>
          <w:b/>
          <w:sz w:val="24"/>
          <w:szCs w:val="24"/>
        </w:rPr>
        <w:t xml:space="preserve">81 127,22 €, </w:t>
      </w:r>
      <w:r>
        <w:rPr>
          <w:sz w:val="24"/>
          <w:szCs w:val="24"/>
        </w:rPr>
        <w:t xml:space="preserve">použité  a nzdravotné poistenie, nemocenské poistenie, starobné poistenie, úrazové poistenie, invalidné poistenie, poistenie v nezamestnanosti, poistné do rezervného fondu a do DDS. Na položke 627- príspevky do DDS nemáme dostatok finančných prostriedkov sú vyplácané vo výške 2% z hrubej mzdy. </w:t>
      </w:r>
    </w:p>
    <w:p>
      <w:pPr>
        <w:pStyle w:val="ListParagraph"/>
        <w:numPr>
          <w:ilvl w:val="0"/>
          <w:numId w:val="2"/>
        </w:numPr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Na </w:t>
      </w:r>
      <w:r>
        <w:rPr>
          <w:b/>
          <w:sz w:val="24"/>
          <w:szCs w:val="24"/>
        </w:rPr>
        <w:t>nenormatívne</w:t>
      </w:r>
      <w:r>
        <w:rPr>
          <w:sz w:val="24"/>
          <w:szCs w:val="24"/>
        </w:rPr>
        <w:t xml:space="preserve"> finančné prostriedky  sme použili </w:t>
      </w:r>
      <w:r>
        <w:rPr>
          <w:b/>
          <w:sz w:val="24"/>
          <w:szCs w:val="24"/>
        </w:rPr>
        <w:t xml:space="preserve">1 665,- € </w:t>
      </w:r>
      <w:r>
        <w:rPr>
          <w:sz w:val="24"/>
          <w:szCs w:val="24"/>
        </w:rPr>
        <w:t>a na mimorozpočtové</w:t>
      </w:r>
      <w:r>
        <w:rPr>
          <w:b/>
          <w:sz w:val="24"/>
          <w:szCs w:val="24"/>
        </w:rPr>
        <w:t xml:space="preserve"> 1 358,- €.</w:t>
      </w:r>
    </w:p>
    <w:p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Asistent učiteľa pre žiakov so zdravotným znevýhodnením vo výške </w:t>
      </w:r>
      <w:r>
        <w:rPr>
          <w:b/>
          <w:sz w:val="24"/>
          <w:szCs w:val="24"/>
        </w:rPr>
        <w:t>1 560,-   €</w:t>
      </w:r>
      <w:r>
        <w:rPr>
          <w:sz w:val="24"/>
          <w:szCs w:val="24"/>
        </w:rPr>
        <w:t xml:space="preserve"> sme použili na odvody</w:t>
      </w:r>
    </w:p>
    <w:p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Vzdelávacie poukazy vo výške </w:t>
      </w:r>
      <w:r>
        <w:rPr>
          <w:b/>
          <w:sz w:val="24"/>
          <w:szCs w:val="24"/>
        </w:rPr>
        <w:t>105,-€</w:t>
      </w:r>
      <w:r>
        <w:rPr>
          <w:sz w:val="24"/>
          <w:szCs w:val="24"/>
        </w:rPr>
        <w:t xml:space="preserve"> sme použili na odvody</w:t>
      </w:r>
    </w:p>
    <w:p>
      <w:pPr>
        <w:pStyle w:val="Normal"/>
        <w:ind w:left="108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>
        <w:rPr>
          <w:b/>
          <w:sz w:val="24"/>
          <w:szCs w:val="24"/>
        </w:rPr>
        <w:t>mimorozpočtové</w:t>
      </w:r>
      <w:r>
        <w:rPr>
          <w:sz w:val="24"/>
          <w:szCs w:val="24"/>
        </w:rPr>
        <w:t xml:space="preserve"> prostriedky sme použili </w:t>
      </w:r>
      <w:r>
        <w:rPr>
          <w:b/>
          <w:sz w:val="24"/>
          <w:szCs w:val="24"/>
        </w:rPr>
        <w:t>1 358,- €</w:t>
      </w:r>
      <w:r>
        <w:rPr>
          <w:sz w:val="24"/>
          <w:szCs w:val="24"/>
        </w:rPr>
        <w:t xml:space="preserve"> ma odvody.</w:t>
      </w:r>
    </w:p>
    <w:p>
      <w:pPr>
        <w:pStyle w:val="Normal"/>
        <w:ind w:left="108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630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V prvom polroku </w:t>
      </w:r>
      <w:r>
        <w:rPr>
          <w:b/>
          <w:sz w:val="24"/>
          <w:szCs w:val="24"/>
        </w:rPr>
        <w:t>normatívne</w:t>
      </w:r>
      <w:r>
        <w:rPr>
          <w:sz w:val="24"/>
          <w:szCs w:val="24"/>
        </w:rPr>
        <w:t xml:space="preserve"> finančné prostriedky vo výške </w:t>
      </w:r>
      <w:r>
        <w:rPr>
          <w:b/>
          <w:sz w:val="24"/>
          <w:szCs w:val="24"/>
        </w:rPr>
        <w:t>78 250,84€</w:t>
      </w:r>
      <w:r>
        <w:rPr>
          <w:sz w:val="24"/>
          <w:szCs w:val="24"/>
        </w:rPr>
        <w:t xml:space="preserve">  na tovary a služby, sme vyčerpali na energie, vodné a stočné, poštovné, telekomunikačné služby, interiérové vybavenie, prevádzkové stroje a prístroje, čistiace a hygienické potreby, školské potreby, lieky, materiál pre údržbu, učebné pomôcky, potraviny pre školskú jedáleň, pohonné hmoty, poistenie auta, údržbu strojov a prístrojov, revízie, deratizáciu dezinsekciu, služobné cesty.  </w:t>
      </w:r>
    </w:p>
    <w:p>
      <w:pPr>
        <w:pStyle w:val="Normal"/>
        <w:ind w:left="993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Iné finančné prostriedky získané podľa osobitných predpisov sme získali z úhrad stravy od zamestnancov a zamestnávateľa a detí z detských domovov vo výške </w:t>
      </w:r>
      <w:r>
        <w:rPr>
          <w:b/>
          <w:sz w:val="24"/>
          <w:szCs w:val="24"/>
        </w:rPr>
        <w:t>7 330,51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b/>
          <w:sz w:val="24"/>
          <w:szCs w:val="24"/>
        </w:rPr>
        <w:t>Nenormatívne</w:t>
      </w:r>
      <w:r>
        <w:rPr>
          <w:sz w:val="24"/>
          <w:szCs w:val="24"/>
        </w:rPr>
        <w:t xml:space="preserve"> finančné prostriedky  boli </w:t>
      </w:r>
      <w:r>
        <w:rPr>
          <w:sz w:val="24"/>
          <w:szCs w:val="24"/>
        </w:rPr>
        <w:t>zariadeniu</w:t>
      </w:r>
      <w:r>
        <w:rPr>
          <w:sz w:val="24"/>
          <w:szCs w:val="24"/>
        </w:rPr>
        <w:t xml:space="preserve"> pridelené na:</w:t>
      </w:r>
    </w:p>
    <w:p>
      <w:pPr>
        <w:pStyle w:val="ListParagraph"/>
        <w:numPr>
          <w:ilvl w:val="0"/>
          <w:numId w:val="6"/>
        </w:numPr>
        <w:jc w:val="both"/>
        <w:rPr/>
      </w:pPr>
      <w:r>
        <w:rPr>
          <w:sz w:val="24"/>
          <w:szCs w:val="24"/>
        </w:rPr>
        <w:t xml:space="preserve">Vzdelávacie poukazy vo výške </w:t>
      </w:r>
      <w:r>
        <w:rPr>
          <w:b/>
          <w:sz w:val="24"/>
          <w:szCs w:val="24"/>
        </w:rPr>
        <w:t xml:space="preserve">311,-€, </w:t>
      </w:r>
      <w:r>
        <w:rPr>
          <w:sz w:val="24"/>
          <w:szCs w:val="24"/>
        </w:rPr>
        <w:t>tieto finančné prostriedky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boli použité na činnosť krúžkov</w:t>
      </w:r>
    </w:p>
    <w:p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Mimoriadne výsledky žiakov vo výške </w:t>
      </w:r>
      <w:r>
        <w:rPr>
          <w:b/>
          <w:sz w:val="24"/>
          <w:szCs w:val="24"/>
        </w:rPr>
        <w:t xml:space="preserve">400,-€ </w:t>
      </w:r>
      <w:r>
        <w:rPr>
          <w:sz w:val="24"/>
          <w:szCs w:val="24"/>
        </w:rPr>
        <w:t>tieto finančné prostriedky boli použité na nákup športových potrieb</w:t>
      </w:r>
    </w:p>
    <w:p>
      <w:pPr>
        <w:pStyle w:val="ListParagraph"/>
        <w:numPr>
          <w:ilvl w:val="0"/>
          <w:numId w:val="6"/>
        </w:numPr>
        <w:jc w:val="both"/>
        <w:rPr/>
      </w:pPr>
      <w:r>
        <w:rPr>
          <w:sz w:val="24"/>
          <w:szCs w:val="24"/>
        </w:rPr>
        <w:t xml:space="preserve">Havárie vo výške </w:t>
      </w:r>
      <w:r>
        <w:rPr>
          <w:b/>
          <w:sz w:val="24"/>
          <w:szCs w:val="24"/>
        </w:rPr>
        <w:t>60 000,-€</w:t>
      </w:r>
      <w:r>
        <w:rPr>
          <w:sz w:val="24"/>
          <w:szCs w:val="24"/>
        </w:rPr>
        <w:t xml:space="preserve">   tieto finančné prostriedky boli použité na opravu strechy.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druhom polroku </w:t>
      </w:r>
      <w:r>
        <w:rPr>
          <w:b/>
          <w:sz w:val="24"/>
          <w:szCs w:val="24"/>
        </w:rPr>
        <w:t>normatívne</w:t>
      </w:r>
      <w:r>
        <w:rPr>
          <w:sz w:val="24"/>
          <w:szCs w:val="24"/>
        </w:rPr>
        <w:t xml:space="preserve"> finančné prostriedky vo výške </w:t>
      </w:r>
      <w:r>
        <w:rPr>
          <w:b/>
          <w:sz w:val="24"/>
          <w:szCs w:val="24"/>
        </w:rPr>
        <w:t>74 343,82€</w:t>
      </w:r>
      <w:r>
        <w:rPr>
          <w:sz w:val="24"/>
          <w:szCs w:val="24"/>
        </w:rPr>
        <w:t xml:space="preserve">  na tovary a služby, </w:t>
      </w:r>
      <w:r>
        <w:rPr>
          <w:sz w:val="24"/>
          <w:szCs w:val="24"/>
        </w:rPr>
        <w:t>boli</w:t>
      </w:r>
      <w:r>
        <w:rPr>
          <w:sz w:val="24"/>
          <w:szCs w:val="24"/>
        </w:rPr>
        <w:t xml:space="preserve"> vyčerpa</w:t>
      </w:r>
      <w:r>
        <w:rPr>
          <w:sz w:val="24"/>
          <w:szCs w:val="24"/>
        </w:rPr>
        <w:t>né</w:t>
      </w:r>
      <w:r>
        <w:rPr>
          <w:sz w:val="24"/>
          <w:szCs w:val="24"/>
        </w:rPr>
        <w:t xml:space="preserve"> na energie, vodné a stočné, poštovné, telekomunikačné služby, interiérové vybavenie, prevádzkové stroje a prístroje, čistiace a hygienické potreby, školské potreby, lieky, materiál pre údržbu, učebné pomôcky, potraviny pre školskú jedáleň, pohonné hmoty, poistenie auta, údržbu strojov a prístrojov, revízie, deratizáciu dezinsekciu, služobné cesty. 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Z toho </w:t>
      </w:r>
      <w:r>
        <w:rPr>
          <w:b/>
          <w:sz w:val="24"/>
          <w:szCs w:val="24"/>
        </w:rPr>
        <w:t>kapitálové</w:t>
      </w:r>
      <w:r>
        <w:rPr>
          <w:sz w:val="24"/>
          <w:szCs w:val="24"/>
        </w:rPr>
        <w:t xml:space="preserve"> výdavky o výške </w:t>
      </w:r>
      <w:r>
        <w:rPr>
          <w:b/>
          <w:sz w:val="24"/>
          <w:szCs w:val="24"/>
        </w:rPr>
        <w:t xml:space="preserve">43 500,-€, </w:t>
      </w:r>
      <w:r>
        <w:rPr>
          <w:sz w:val="24"/>
          <w:szCs w:val="24"/>
        </w:rPr>
        <w:t xml:space="preserve"> nám boli pridelené projektovú dokumentáciu, vyčerpali sme ich vo výške</w:t>
      </w:r>
      <w:r>
        <w:rPr>
          <w:b/>
          <w:sz w:val="24"/>
          <w:szCs w:val="24"/>
        </w:rPr>
        <w:t xml:space="preserve"> 7 500,-€</w:t>
      </w:r>
      <w:r>
        <w:rPr>
          <w:sz w:val="24"/>
          <w:szCs w:val="24"/>
        </w:rPr>
        <w:t xml:space="preserve"> na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b/>
          <w:sz w:val="24"/>
          <w:szCs w:val="24"/>
        </w:rPr>
        <w:t>Nenormatívne</w:t>
      </w:r>
      <w:r>
        <w:rPr>
          <w:sz w:val="24"/>
          <w:szCs w:val="24"/>
        </w:rPr>
        <w:t xml:space="preserve"> finančné prostriedky  boli </w:t>
      </w:r>
      <w:r>
        <w:rPr>
          <w:sz w:val="24"/>
          <w:szCs w:val="24"/>
        </w:rPr>
        <w:t>zariadeniu</w:t>
      </w:r>
      <w:r>
        <w:rPr>
          <w:sz w:val="24"/>
          <w:szCs w:val="24"/>
        </w:rPr>
        <w:t xml:space="preserve"> pridelené na: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Vzdelávacie poukazy vo výške </w:t>
      </w:r>
      <w:r>
        <w:rPr>
          <w:b/>
          <w:sz w:val="24"/>
          <w:szCs w:val="24"/>
        </w:rPr>
        <w:t>286,-€</w:t>
      </w:r>
      <w:r>
        <w:rPr>
          <w:sz w:val="24"/>
          <w:szCs w:val="24"/>
        </w:rPr>
        <w:t xml:space="preserve"> tieto finančné prostriedky boli použité na krúžky</w:t>
      </w:r>
    </w:p>
    <w:p>
      <w:pPr>
        <w:pStyle w:val="Normal"/>
        <w:ind w:left="993" w:hanging="0"/>
        <w:jc w:val="both"/>
        <w:rPr/>
      </w:pPr>
      <w:r>
        <w:rPr>
          <w:sz w:val="24"/>
          <w:szCs w:val="24"/>
        </w:rPr>
        <w:t xml:space="preserve">Iné finančné prostriedky získané podľa osobitných predpisov sme získali z úhrad stravy od zamestnancov, zamestnávateľa a detí z detských domovov vo výške </w:t>
      </w:r>
      <w:r>
        <w:rPr>
          <w:b/>
          <w:sz w:val="24"/>
          <w:szCs w:val="24"/>
        </w:rPr>
        <w:t>5 891,34 €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640 </w:t>
      </w:r>
    </w:p>
    <w:p>
      <w:pPr>
        <w:pStyle w:val="ListParagraph"/>
        <w:numPr>
          <w:ilvl w:val="0"/>
          <w:numId w:val="2"/>
        </w:numPr>
        <w:ind w:left="1080" w:hanging="360"/>
        <w:jc w:val="both"/>
        <w:rPr/>
      </w:pPr>
      <w:r>
        <w:rPr>
          <w:sz w:val="24"/>
          <w:szCs w:val="24"/>
        </w:rPr>
        <w:t xml:space="preserve">Prvý polrok </w:t>
      </w:r>
      <w:r>
        <w:rPr>
          <w:b/>
          <w:sz w:val="24"/>
          <w:szCs w:val="24"/>
        </w:rPr>
        <w:t>normatívne</w:t>
      </w:r>
      <w:r>
        <w:rPr>
          <w:sz w:val="24"/>
          <w:szCs w:val="24"/>
        </w:rPr>
        <w:t xml:space="preserve"> finančné prostriedky na transfery  sme vyčerpali vo výške </w:t>
      </w:r>
      <w:r>
        <w:rPr>
          <w:b/>
          <w:sz w:val="24"/>
          <w:szCs w:val="24"/>
        </w:rPr>
        <w:t xml:space="preserve">8390,64€ </w:t>
      </w:r>
      <w:r>
        <w:rPr>
          <w:sz w:val="24"/>
          <w:szCs w:val="24"/>
        </w:rPr>
        <w:t xml:space="preserve">použili sme ich na dočasné PN pre zamestnancov, na vreckové </w:t>
      </w:r>
      <w:r>
        <w:rPr>
          <w:sz w:val="24"/>
          <w:szCs w:val="24"/>
        </w:rPr>
        <w:t>pre deti</w:t>
      </w:r>
      <w:r>
        <w:rPr>
          <w:sz w:val="24"/>
          <w:szCs w:val="24"/>
        </w:rPr>
        <w:t xml:space="preserve">,  jednorazový peňažný príspevok </w:t>
      </w:r>
      <w:r>
        <w:rPr>
          <w:sz w:val="24"/>
          <w:szCs w:val="24"/>
        </w:rPr>
        <w:t>pri odchode, po  dosiahnutí veku dospelosti</w:t>
      </w:r>
      <w:r>
        <w:rPr>
          <w:sz w:val="24"/>
          <w:szCs w:val="24"/>
        </w:rPr>
        <w:t xml:space="preserve">, vecné dary </w:t>
      </w:r>
      <w:r>
        <w:rPr>
          <w:sz w:val="24"/>
          <w:szCs w:val="24"/>
        </w:rPr>
        <w:t>pre deti</w:t>
      </w:r>
      <w:r>
        <w:rPr>
          <w:sz w:val="24"/>
          <w:szCs w:val="24"/>
        </w:rPr>
        <w:t xml:space="preserve">. </w:t>
      </w:r>
    </w:p>
    <w:p>
      <w:pPr>
        <w:pStyle w:val="Normal"/>
        <w:ind w:left="993" w:hanging="0"/>
        <w:jc w:val="both"/>
        <w:rPr/>
      </w:pPr>
      <w:r>
        <w:rPr>
          <w:sz w:val="24"/>
          <w:szCs w:val="24"/>
        </w:rPr>
        <w:t xml:space="preserve">Druhý polrok </w:t>
      </w:r>
      <w:r>
        <w:rPr>
          <w:b/>
          <w:sz w:val="24"/>
          <w:szCs w:val="24"/>
        </w:rPr>
        <w:t xml:space="preserve">normatívne </w:t>
      </w:r>
      <w:r>
        <w:rPr>
          <w:sz w:val="24"/>
          <w:szCs w:val="24"/>
        </w:rPr>
        <w:t xml:space="preserve">finančné prostriedky na transfery  sme vyčerpali vo výške </w:t>
      </w:r>
      <w:r>
        <w:rPr>
          <w:b/>
          <w:sz w:val="24"/>
          <w:szCs w:val="24"/>
        </w:rPr>
        <w:t xml:space="preserve">8 886,04€ </w:t>
      </w:r>
      <w:r>
        <w:rPr>
          <w:sz w:val="24"/>
          <w:szCs w:val="24"/>
        </w:rPr>
        <w:t xml:space="preserve">použili sme ich na dočasné PN pre zamestnancov,  na vreckové </w:t>
      </w:r>
      <w:r>
        <w:rPr>
          <w:sz w:val="24"/>
          <w:szCs w:val="24"/>
        </w:rPr>
        <w:t xml:space="preserve">pre deti </w:t>
      </w:r>
      <w:r>
        <w:rPr>
          <w:sz w:val="24"/>
          <w:szCs w:val="24"/>
        </w:rPr>
        <w:t xml:space="preserve">,  jednorazový peňažný príspevok </w:t>
      </w:r>
      <w:r>
        <w:rPr>
          <w:sz w:val="24"/>
          <w:szCs w:val="24"/>
        </w:rPr>
        <w:t>pri odchode po dosiahnutí dospelosti</w:t>
      </w:r>
      <w:r>
        <w:rPr>
          <w:sz w:val="24"/>
          <w:szCs w:val="24"/>
        </w:rPr>
        <w:t xml:space="preserve">, vecné dary </w:t>
      </w:r>
      <w:r>
        <w:rPr>
          <w:sz w:val="24"/>
          <w:szCs w:val="24"/>
        </w:rPr>
        <w:t>pre deti</w:t>
      </w:r>
      <w:r>
        <w:rPr>
          <w:sz w:val="24"/>
          <w:szCs w:val="24"/>
        </w:rPr>
        <w:t xml:space="preserve">. </w:t>
      </w:r>
    </w:p>
    <w:p>
      <w:pPr>
        <w:pStyle w:val="Normal"/>
        <w:ind w:left="993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V Košiciach 30.8.2017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Spracovala : S.Horňaková</w:t>
      </w:r>
    </w:p>
    <w:p>
      <w:pPr>
        <w:pStyle w:val="Normal"/>
        <w:ind w:left="993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993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993" w:hanging="0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>Tibor  Palko</w:t>
      </w:r>
    </w:p>
    <w:p>
      <w:pPr>
        <w:pStyle w:val="Normal"/>
        <w:ind w:left="993" w:hanging="0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 xml:space="preserve">   riaditeľ</w:t>
      </w:r>
    </w:p>
    <w:p>
      <w:pPr>
        <w:pStyle w:val="Normal"/>
        <w:ind w:left="1080" w:hanging="0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>
      <w:pPr>
        <w:pStyle w:val="Normal"/>
        <w:ind w:left="108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>
      <w:pPr>
        <w:pStyle w:val="Normal"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1495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ind w:left="1080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960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ind w:left="1080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k-SK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k-SK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3c3ef8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  <w:sz w:val="24"/>
    </w:rPr>
  </w:style>
  <w:style w:type="character" w:styleId="ListLabel2">
    <w:name w:val="ListLabel 2"/>
    <w:qFormat/>
    <w:rPr>
      <w:b/>
      <w:sz w:val="24"/>
    </w:rPr>
  </w:style>
  <w:style w:type="character" w:styleId="ListLabel3">
    <w:name w:val="ListLabel 3"/>
    <w:qFormat/>
    <w:rPr>
      <w:b/>
      <w:sz w:val="24"/>
    </w:rPr>
  </w:style>
  <w:style w:type="character" w:styleId="ListLabel4">
    <w:name w:val="ListLabel 4"/>
    <w:qFormat/>
    <w:rPr>
      <w:b/>
      <w:sz w:val="24"/>
    </w:rPr>
  </w:style>
  <w:style w:type="character" w:styleId="ListLabel5">
    <w:name w:val="ListLabel 5"/>
    <w:qFormat/>
    <w:rPr>
      <w:b/>
      <w:sz w:val="24"/>
    </w:rPr>
  </w:style>
  <w:style w:type="character" w:styleId="ListLabel6">
    <w:name w:val="ListLabel 6"/>
    <w:qFormat/>
    <w:rPr>
      <w:b/>
      <w:sz w:val="24"/>
    </w:rPr>
  </w:style>
  <w:style w:type="character" w:styleId="ListLabel7">
    <w:name w:val="ListLabel 7"/>
    <w:qFormat/>
    <w:rPr>
      <w:b/>
      <w:sz w:val="24"/>
    </w:rPr>
  </w:style>
  <w:style w:type="character" w:styleId="ListLabel8">
    <w:name w:val="ListLabel 8"/>
    <w:qFormat/>
    <w:rPr>
      <w:b/>
      <w:sz w:val="24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ListLabel9">
    <w:name w:val="ListLabel 9"/>
    <w:qFormat/>
    <w:rPr>
      <w:b/>
      <w:sz w:val="24"/>
    </w:rPr>
  </w:style>
  <w:style w:type="character" w:styleId="ListLabel10">
    <w:name w:val="ListLabel 10"/>
    <w:qFormat/>
    <w:rPr>
      <w:b/>
      <w:sz w:val="24"/>
    </w:rPr>
  </w:style>
  <w:style w:type="character" w:styleId="ListLabel11">
    <w:name w:val="ListLabel 11"/>
    <w:qFormat/>
    <w:rPr>
      <w:b/>
      <w:sz w:val="24"/>
    </w:rPr>
  </w:style>
  <w:style w:type="character" w:styleId="ListLabel12">
    <w:name w:val="ListLabel 12"/>
    <w:qFormat/>
    <w:rPr>
      <w:b/>
      <w:sz w:val="24"/>
    </w:rPr>
  </w:style>
  <w:style w:type="paragraph" w:styleId="Nadpis">
    <w:name w:val="Nadpis"/>
    <w:basedOn w:val="Normal"/>
    <w:next w:val="Telotex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88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aa0a78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3c3ef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rckosice@gmail.com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LibreOffice/5.3.0.3$Windows_X86_64 LibreOffice_project/7074905676c47b82bbcfbea1aeefc84afe1c50e1</Application>
  <Pages>4</Pages>
  <Words>805</Words>
  <Characters>4718</Characters>
  <CharactersWithSpaces>5652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2017-10-06T11:32:00Z</dcterms:created>
  <dc:creator>admin</dc:creator>
  <dc:description/>
  <dc:language>sk-SK</dc:language>
  <cp:lastModifiedBy/>
  <cp:lastPrinted>2017-06-30T05:13:00Z</cp:lastPrinted>
  <dcterms:modified xsi:type="dcterms:W3CDTF">2017-10-16T08:37:39Z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